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CF" w:rsidRPr="005C523B" w:rsidRDefault="005C523B" w:rsidP="005C523B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23B">
        <w:rPr>
          <w:rFonts w:ascii="Times New Roman" w:hAnsi="Times New Roman" w:cs="Times New Roman"/>
          <w:sz w:val="28"/>
          <w:szCs w:val="28"/>
        </w:rPr>
        <w:t>Д Н Е В Е Н  Р Е Д</w:t>
      </w:r>
    </w:p>
    <w:p w:rsidR="005C523B" w:rsidRPr="005C523B" w:rsidRDefault="005C523B" w:rsidP="005C523B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23B">
        <w:rPr>
          <w:rFonts w:ascii="Times New Roman" w:hAnsi="Times New Roman" w:cs="Times New Roman"/>
          <w:sz w:val="28"/>
          <w:szCs w:val="28"/>
        </w:rPr>
        <w:t>31.05.2024 г.</w:t>
      </w:r>
    </w:p>
    <w:p w:rsidR="005C523B" w:rsidRPr="005C523B" w:rsidRDefault="005C523B">
      <w:pPr>
        <w:rPr>
          <w:rFonts w:ascii="Times New Roman" w:hAnsi="Times New Roman" w:cs="Times New Roman"/>
          <w:sz w:val="24"/>
          <w:szCs w:val="24"/>
        </w:rPr>
      </w:pPr>
    </w:p>
    <w:p w:rsidR="005C523B" w:rsidRPr="005C523B" w:rsidRDefault="005C523B" w:rsidP="005C52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23B">
        <w:rPr>
          <w:rFonts w:ascii="Times New Roman" w:hAnsi="Times New Roman" w:cs="Times New Roman"/>
          <w:sz w:val="24"/>
          <w:szCs w:val="24"/>
        </w:rPr>
        <w:t>1. Производство по сигнал за несъвместимост на кмет на Кметство Пожарево.</w:t>
      </w:r>
    </w:p>
    <w:p w:rsidR="005C523B" w:rsidRPr="005C523B" w:rsidRDefault="005C523B" w:rsidP="005C523B">
      <w:pPr>
        <w:ind w:firstLine="709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</w:pPr>
      <w:r w:rsidRPr="005C523B"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bookmarkEnd w:id="0"/>
      <w:r w:rsidRPr="005C523B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r w:rsidRPr="005C523B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 xml:space="preserve"> на представители на инициативен комитет за участие в информационната кампания на местен референдум, насрочен за 09 юни 2024 г. Инициативен комитет „ДА на референдума в община Божурище“</w:t>
      </w:r>
      <w:r w:rsidRPr="005C523B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C523B" w:rsidRPr="005C523B" w:rsidRDefault="005C523B" w:rsidP="005C52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23B">
        <w:rPr>
          <w:rFonts w:ascii="Times New Roman" w:hAnsi="Times New Roman" w:cs="Times New Roman"/>
          <w:sz w:val="24"/>
          <w:szCs w:val="24"/>
        </w:rPr>
        <w:t xml:space="preserve">3. </w:t>
      </w:r>
      <w:r w:rsidRPr="005C523B">
        <w:rPr>
          <w:rFonts w:ascii="Times New Roman" w:eastAsia="Times New Roman" w:hAnsi="Times New Roman" w:cs="Times New Roman"/>
          <w:color w:val="333333"/>
          <w:sz w:val="24"/>
          <w:szCs w:val="24"/>
        </w:rPr>
        <w:t>Одобряване на предпечатни</w:t>
      </w:r>
      <w:r w:rsidRPr="005C523B">
        <w:rPr>
          <w:rFonts w:ascii="Times New Roman" w:eastAsia="Times New Roman" w:hAnsi="Times New Roman" w:cs="Times New Roman"/>
          <w:color w:val="333333"/>
          <w:sz w:val="24"/>
          <w:szCs w:val="24"/>
        </w:rPr>
        <w:t>я образец</w:t>
      </w:r>
      <w:r w:rsidRPr="005C52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книжата за местния референдум на 09.06.2024</w:t>
      </w:r>
      <w:r w:rsidRPr="005C52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C52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</w:t>
      </w:r>
      <w:r w:rsidRPr="005C523B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5C52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Божурище</w:t>
      </w:r>
      <w:r w:rsidRPr="005C523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sectPr w:rsidR="005C523B" w:rsidRPr="005C5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03"/>
    <w:rsid w:val="005C523B"/>
    <w:rsid w:val="006D1FCF"/>
    <w:rsid w:val="00E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1611"/>
  <w15:chartTrackingRefBased/>
  <w15:docId w15:val="{77A38556-E40D-4687-82BF-735FE2CF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2024-06-02T09:26:00Z</dcterms:created>
  <dcterms:modified xsi:type="dcterms:W3CDTF">2024-06-02T09:31:00Z</dcterms:modified>
</cp:coreProperties>
</file>